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</w:rPr>
      </w:pP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9340"/>
        </w:tabs>
        <w:spacing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tabs>
          <w:tab w:val="right" w:pos="9340"/>
        </w:tabs>
        <w:spacing w:line="360" w:lineRule="auto"/>
        <w:jc w:val="center"/>
        <w:rPr>
          <w:rStyle w:val="None"/>
          <w:rFonts w:ascii="Carlito" w:cs="Carlito" w:hAnsi="Carlito" w:eastAsia="Carlito"/>
          <w:b w:val="1"/>
          <w:bCs w:val="1"/>
          <w:outline w:val="0"/>
          <w:color w:val="222a35"/>
          <w:spacing w:val="40"/>
          <w:sz w:val="44"/>
          <w:szCs w:val="44"/>
          <w:u w:color="222a35"/>
          <w:lang w:val="en-US"/>
          <w14:textFill>
            <w14:solidFill>
              <w14:srgbClr w14:val="222A35"/>
            </w14:solidFill>
          </w14:textFill>
        </w:rPr>
      </w:pPr>
    </w:p>
    <w:p>
      <w:pPr>
        <w:pStyle w:val="Body"/>
        <w:tabs>
          <w:tab w:val="right" w:pos="9340"/>
        </w:tabs>
        <w:spacing w:line="360" w:lineRule="auto"/>
        <w:jc w:val="center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22a35"/>
          <w:spacing w:val="-1"/>
          <w:u w:color="222a35"/>
          <w14:textFill>
            <w14:solidFill>
              <w14:srgbClr w14:val="222A35"/>
            </w14:solidFill>
          </w14:textFill>
        </w:rPr>
        <w:br w:type="page"/>
      </w:r>
    </w:p>
    <w:p>
      <w:pPr>
        <w:pStyle w:val="Body"/>
        <w:tabs>
          <w:tab w:val="right" w:pos="9340"/>
        </w:tabs>
        <w:spacing w:line="360" w:lineRule="auto"/>
        <w:jc w:val="center"/>
        <w:rPr>
          <w:rStyle w:val="None"/>
          <w:b w:val="1"/>
          <w:bCs w:val="1"/>
          <w:outline w:val="0"/>
          <w:color w:val="222a35"/>
          <w:spacing w:val="40"/>
          <w:sz w:val="44"/>
          <w:szCs w:val="44"/>
          <w:u w:color="222a35"/>
          <w14:textFill>
            <w14:solidFill>
              <w14:srgbClr w14:val="222A35"/>
            </w14:solidFill>
          </w14:textFill>
        </w:rPr>
      </w:pPr>
      <w:r>
        <w:rPr>
          <w:rStyle w:val="None"/>
          <w:b w:val="1"/>
          <w:bCs w:val="1"/>
          <w:outline w:val="0"/>
          <w:color w:val="222a35"/>
          <w:spacing w:val="40"/>
          <w:sz w:val="44"/>
          <w:szCs w:val="44"/>
          <w:u w:color="222a35"/>
          <w:rtl w:val="0"/>
          <w:lang w:val="en-US"/>
          <w14:textFill>
            <w14:solidFill>
              <w14:srgbClr w14:val="222A35"/>
            </w14:solidFill>
          </w14:textFill>
        </w:rPr>
        <w:t>KEITH O</w:t>
      </w:r>
      <w:r>
        <w:rPr>
          <w:rStyle w:val="None"/>
          <w:b w:val="1"/>
          <w:bCs w:val="1"/>
          <w:outline w:val="0"/>
          <w:color w:val="222a35"/>
          <w:spacing w:val="40"/>
          <w:sz w:val="44"/>
          <w:szCs w:val="44"/>
          <w:u w:color="222a35"/>
          <w:rtl w:val="0"/>
          <w:lang w:val="en-US"/>
          <w14:textFill>
            <w14:solidFill>
              <w14:srgbClr w14:val="222A35"/>
            </w14:solidFill>
          </w14:textFill>
        </w:rPr>
        <w:t>’</w:t>
      </w:r>
      <w:r>
        <w:rPr>
          <w:rStyle w:val="None"/>
          <w:b w:val="1"/>
          <w:bCs w:val="1"/>
          <w:outline w:val="0"/>
          <w:color w:val="222a35"/>
          <w:spacing w:val="40"/>
          <w:sz w:val="44"/>
          <w:szCs w:val="44"/>
          <w:u w:color="222a35"/>
          <w:rtl w:val="0"/>
          <w:lang w:val="en-US"/>
          <w14:textFill>
            <w14:solidFill>
              <w14:srgbClr w14:val="222A35"/>
            </w14:solidFill>
          </w14:textFill>
        </w:rPr>
        <w:t>DONNELL,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b w:val="1"/>
          <w:bCs w:val="1"/>
          <w:sz w:val="44"/>
          <w:szCs w:val="44"/>
          <w:rtl w:val="0"/>
          <w:lang w:val="en-US"/>
        </w:rPr>
        <w:t>CPhT</w:t>
      </w:r>
    </w:p>
    <w:p>
      <w:pPr>
        <w:pStyle w:val="Body"/>
        <w:tabs>
          <w:tab w:val="right" w:pos="9340"/>
        </w:tabs>
        <w:jc w:val="center"/>
        <w:rPr>
          <w:rStyle w:val="None"/>
          <w:i w:val="1"/>
          <w:iCs w:val="1"/>
          <w:outline w:val="0"/>
          <w:color w:val="222a35"/>
          <w:sz w:val="28"/>
          <w:szCs w:val="28"/>
          <w:u w:color="222a35"/>
          <w14:textFill>
            <w14:solidFill>
              <w14:srgbClr w14:val="222A35"/>
            </w14:solidFill>
          </w14:textFill>
        </w:rPr>
      </w:pPr>
      <w:r>
        <w:rPr>
          <w:rStyle w:val="None"/>
          <w:i w:val="1"/>
          <w:iCs w:val="1"/>
          <w:outline w:val="0"/>
          <w:color w:val="222a35"/>
          <w:sz w:val="28"/>
          <w:szCs w:val="28"/>
          <w:u w:color="222a35"/>
          <w:rtl w:val="0"/>
          <w:lang w:val="en-US"/>
          <w14:textFill>
            <w14:solidFill>
              <w14:srgbClr w14:val="222A35"/>
            </w14:solidFill>
          </w14:textFill>
        </w:rPr>
        <w:t>Lowell, MA - (555) 555-1234 - keithodonnell@email.com</w:t>
      </w:r>
    </w:p>
    <w:p>
      <w:pPr>
        <w:pStyle w:val="Body"/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Mr. William Kaufman</w:t>
      </w: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Human Resources Manager</w:t>
      </w: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Lowell General Hospital</w:t>
      </w: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44 Grove Ave.</w:t>
      </w: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Lowell, MA 01000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Dear Mr. Kaufman: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As a Certified Pharmacy Technician (CPhT) with Massachusetts licensure, I am writing to express my strong interest in joining your multidisciplinary healthcare team. I have recently moved to Lowell from Boston, and I am actively seeking full-time employment.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My background includes six years of experience working as a pharmacy tech in both retail and hospital formulary settings. Highlights of my credentials include: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Seven years of pharmacy tech experience.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Experience in both retail and hospital pharmacy operations.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Comprehensive knowledge of medical terminology; third-party formularies and plan limitations; apothecary and metric systems of weights and measures; and pharmaceutical calculations.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A proven track record of commended performance in all pharmacy tech positions held.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In 2020, I accepted a pharmacy tech position with ABC Medical Center, working in its hospital formulary. As in my previous position, I was commended for my accuracy, attention to detail, and high productivity level. I also expanded my knowledge of dosages and indications for a broadened array of medical conditions during my two years with this Level 1 trauma center.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 xml:space="preserve">I would welcome the opportunity for an interview, and I will follow up with you in a few days to explore this possibility. In the meantime, I am enclosing my resume for your review, and I hope you will not hesitate to contact me at </w:t>
      </w:r>
      <w:r>
        <w:rPr>
          <w:rStyle w:val="None"/>
          <w:outline w:val="0"/>
          <w:color w:val="222a35"/>
          <w:u w:color="222a35"/>
          <w:rtl w:val="0"/>
          <w14:textFill>
            <w14:solidFill>
              <w14:srgbClr w14:val="222A35"/>
            </w14:solidFill>
          </w14:textFill>
        </w:rPr>
        <w:t>(555) 555-1234</w:t>
      </w:r>
      <w:r>
        <w:rPr>
          <w:rStyle w:val="None"/>
          <w:i w:val="1"/>
          <w:iCs w:val="1"/>
          <w:outline w:val="0"/>
          <w:color w:val="222a35"/>
          <w:u w:color="222a35"/>
          <w:rtl w:val="0"/>
          <w14:textFill>
            <w14:solidFill>
              <w14:srgbClr w14:val="222A35"/>
            </w14:solidFill>
          </w14:textFill>
        </w:rPr>
        <w:t xml:space="preserve"> </w:t>
      </w:r>
      <w:r>
        <w:rPr>
          <w:rStyle w:val="None"/>
          <w:rtl w:val="0"/>
          <w:lang w:val="en-US"/>
        </w:rPr>
        <w:t xml:space="preserve">or via email at </w:t>
      </w:r>
      <w:r>
        <w:rPr>
          <w:rStyle w:val="None"/>
          <w:outline w:val="0"/>
          <w:color w:val="222a35"/>
          <w:u w:color="222a35"/>
          <w:rtl w:val="0"/>
          <w:lang w:val="en-US"/>
          <w14:textFill>
            <w14:solidFill>
              <w14:srgbClr w14:val="222A35"/>
            </w14:solidFill>
          </w14:textFill>
        </w:rPr>
        <w:t>keithodonnell@email.com</w:t>
      </w:r>
      <w:r>
        <w:rPr>
          <w:rStyle w:val="None"/>
          <w:rtl w:val="0"/>
          <w:lang w:val="en-US"/>
        </w:rPr>
        <w:t xml:space="preserve"> to arrange a meeting. 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Sincerely,</w:t>
      </w:r>
    </w:p>
    <w:p>
      <w:pPr>
        <w:pStyle w:val="Body"/>
        <w:spacing w:line="259" w:lineRule="auto"/>
      </w:pPr>
      <w:r>
        <w:rPr>
          <w:rStyle w:val="None"/>
          <w:rtl w:val="0"/>
          <w:lang w:val="en-US"/>
        </w:rPr>
        <w:t>Keith O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Donnell, CPhT</w:t>
      </w:r>
      <w:r/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  <w:font w:name="Carlito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