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360055" w14:textId="77777777" w:rsidR="00294835" w:rsidRDefault="00294835"/>
    <w:tbl>
      <w:tblPr>
        <w:tblStyle w:val="a"/>
        <w:tblW w:w="11010" w:type="dxa"/>
        <w:tblLayout w:type="fixed"/>
        <w:tblLook w:val="0600" w:firstRow="0" w:lastRow="0" w:firstColumn="0" w:lastColumn="0" w:noHBand="1" w:noVBand="1"/>
      </w:tblPr>
      <w:tblGrid>
        <w:gridCol w:w="4020"/>
        <w:gridCol w:w="6990"/>
      </w:tblGrid>
      <w:tr w:rsidR="00294835" w14:paraId="473F8F42" w14:textId="77777777">
        <w:trPr>
          <w:trHeight w:val="367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E2892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A34E" w14:textId="77777777" w:rsidR="0029483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4907D942" wp14:editId="4D26A074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180975</wp:posOffset>
                  </wp:positionV>
                  <wp:extent cx="1862138" cy="1862138"/>
                  <wp:effectExtent l="0" t="0" r="0" b="0"/>
                  <wp:wrapNone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138" cy="1862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E2892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0CCCA" w14:textId="77777777" w:rsidR="00294835" w:rsidRDefault="00000000">
            <w:pPr>
              <w:ind w:right="30"/>
              <w:jc w:val="center"/>
              <w:rPr>
                <w:rFonts w:ascii="Proxima Nova" w:eastAsia="Proxima Nova" w:hAnsi="Proxima Nova" w:cs="Proxima Nova"/>
                <w:b/>
                <w:color w:val="FFFFFF"/>
                <w:sz w:val="74"/>
                <w:szCs w:val="74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74"/>
                <w:szCs w:val="74"/>
              </w:rPr>
              <w:t>John Smith</w:t>
            </w:r>
          </w:p>
          <w:p w14:paraId="05BD38FA" w14:textId="77777777" w:rsidR="00294835" w:rsidRDefault="00000000">
            <w:pPr>
              <w:ind w:right="30"/>
              <w:jc w:val="center"/>
              <w:rPr>
                <w:rFonts w:ascii="Proxima Nova" w:eastAsia="Proxima Nova" w:hAnsi="Proxima Nova" w:cs="Proxima Nova"/>
                <w:color w:val="FFFFFF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Proxima Nova" w:eastAsia="Proxima Nova" w:hAnsi="Proxima Nova" w:cs="Proxima Nova"/>
                <w:color w:val="FFFFFF"/>
                <w:sz w:val="20"/>
                <w:szCs w:val="20"/>
              </w:rPr>
              <w:t>Results-Driven Professional</w:t>
            </w:r>
          </w:p>
        </w:tc>
      </w:tr>
      <w:tr w:rsidR="00294835" w14:paraId="48AAAAF7" w14:textId="77777777" w:rsidTr="0028027D">
        <w:trPr>
          <w:trHeight w:val="1048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F9F6EF"/>
            <w:tcMar>
              <w:top w:w="431" w:type="dxa"/>
              <w:left w:w="431" w:type="dxa"/>
              <w:bottom w:w="431" w:type="dxa"/>
              <w:right w:w="431" w:type="dxa"/>
            </w:tcMar>
          </w:tcPr>
          <w:p w14:paraId="6C67B8E8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Main St., Anytown, USA 123</w:t>
            </w:r>
          </w:p>
          <w:p w14:paraId="622D85A1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johnsmith@email.com</w:t>
            </w:r>
          </w:p>
          <w:p w14:paraId="076C5A51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linkedin.com/in/</w:t>
            </w:r>
            <w:proofErr w:type="spellStart"/>
            <w:r>
              <w:rPr>
                <w:rFonts w:ascii="Proxima Nova" w:eastAsia="Proxima Nova" w:hAnsi="Proxima Nova" w:cs="Proxima Nova"/>
                <w:sz w:val="24"/>
                <w:szCs w:val="24"/>
              </w:rPr>
              <w:t>johnsmith</w:t>
            </w:r>
            <w:proofErr w:type="spellEnd"/>
          </w:p>
          <w:p w14:paraId="62D18D52" w14:textId="77777777" w:rsidR="00294835" w:rsidRDefault="00000000" w:rsidP="0028027D">
            <w:pPr>
              <w:ind w:left="-630" w:right="30" w:firstLine="630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222 555 777</w:t>
            </w:r>
          </w:p>
          <w:p w14:paraId="1C276FF6" w14:textId="77777777" w:rsidR="00294835" w:rsidRDefault="00294835">
            <w:pPr>
              <w:ind w:left="-630" w:right="30"/>
              <w:rPr>
                <w:rFonts w:ascii="Proxima Nova" w:eastAsia="Proxima Nova" w:hAnsi="Proxima Nova" w:cs="Proxima Nova"/>
                <w:sz w:val="28"/>
                <w:szCs w:val="28"/>
              </w:rPr>
            </w:pPr>
          </w:p>
          <w:p w14:paraId="2FFEFCCC" w14:textId="77777777" w:rsidR="00294835" w:rsidRDefault="00000000">
            <w:pPr>
              <w:spacing w:line="240" w:lineRule="auto"/>
              <w:ind w:right="-720"/>
              <w:jc w:val="both"/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  <w:t>Objective:</w:t>
            </w:r>
          </w:p>
          <w:p w14:paraId="6434DC13" w14:textId="77777777" w:rsidR="00294835" w:rsidRDefault="00294835">
            <w:pPr>
              <w:ind w:left="-630" w:right="-720"/>
              <w:jc w:val="both"/>
              <w:rPr>
                <w:rFonts w:ascii="Proxima Nova" w:eastAsia="Proxima Nova" w:hAnsi="Proxima Nova" w:cs="Proxima Nova"/>
                <w:b/>
              </w:rPr>
            </w:pPr>
          </w:p>
          <w:p w14:paraId="5AEBA70F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Results-driven professional with a proven track record of achieving goals and exceeding expectations. Known for adaptability, strong problem-solving skills, and the ability to collaborate effectively in diverse teams. Seeking new opportunities to leverage my skills, drive, and passion for excellence to contribute to an</w:t>
            </w:r>
          </w:p>
          <w:p w14:paraId="1D74C258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organization's success.</w:t>
            </w:r>
          </w:p>
          <w:p w14:paraId="23505FEB" w14:textId="77777777" w:rsidR="00294835" w:rsidRDefault="00294835">
            <w:pPr>
              <w:ind w:right="30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5D7C8BD1" w14:textId="77777777" w:rsidR="00294835" w:rsidRDefault="00000000">
            <w:pPr>
              <w:spacing w:line="240" w:lineRule="auto"/>
              <w:ind w:right="30"/>
              <w:jc w:val="both"/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  <w:t>Education:</w:t>
            </w:r>
          </w:p>
          <w:p w14:paraId="0E0CBBC7" w14:textId="77777777" w:rsidR="00294835" w:rsidRDefault="00294835">
            <w:pPr>
              <w:ind w:right="30"/>
              <w:jc w:val="both"/>
              <w:rPr>
                <w:rFonts w:ascii="Proxima Nova" w:eastAsia="Proxima Nova" w:hAnsi="Proxima Nova" w:cs="Proxima Nova"/>
                <w:b/>
              </w:rPr>
            </w:pPr>
          </w:p>
          <w:p w14:paraId="198C7585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Bachelor of Arts</w:t>
            </w:r>
          </w:p>
          <w:p w14:paraId="3C8539F2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Grandville University, </w:t>
            </w:r>
          </w:p>
          <w:p w14:paraId="5E0CCF74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Anytown, USA 123</w:t>
            </w:r>
          </w:p>
          <w:p w14:paraId="2C7F8D7A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May 2047-2050</w:t>
            </w:r>
          </w:p>
          <w:p w14:paraId="34635039" w14:textId="77777777" w:rsidR="00294835" w:rsidRDefault="00294835">
            <w:pPr>
              <w:ind w:right="30"/>
              <w:rPr>
                <w:rFonts w:ascii="Proxima Nova" w:eastAsia="Proxima Nova" w:hAnsi="Proxima Nova" w:cs="Proxima Nova"/>
              </w:rPr>
            </w:pPr>
          </w:p>
          <w:p w14:paraId="61095872" w14:textId="77777777" w:rsidR="00294835" w:rsidRDefault="00000000">
            <w:pPr>
              <w:ind w:left="-630" w:right="-720" w:firstLine="630"/>
              <w:jc w:val="both"/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  <w:t>References:</w:t>
            </w:r>
          </w:p>
          <w:p w14:paraId="3E930107" w14:textId="77777777" w:rsidR="00294835" w:rsidRDefault="00294835">
            <w:pPr>
              <w:ind w:left="-630" w:right="-720" w:firstLine="630"/>
              <w:jc w:val="both"/>
              <w:rPr>
                <w:rFonts w:ascii="Proxima Nova" w:eastAsia="Proxima Nova" w:hAnsi="Proxima Nova" w:cs="Proxima Nova"/>
                <w:b/>
                <w:color w:val="145DA1"/>
                <w:sz w:val="28"/>
                <w:szCs w:val="28"/>
              </w:rPr>
            </w:pPr>
          </w:p>
          <w:p w14:paraId="289B4DCC" w14:textId="77777777" w:rsidR="00294835" w:rsidRDefault="00000000">
            <w:pPr>
              <w:ind w:left="-630" w:right="-720" w:firstLine="630"/>
              <w:jc w:val="both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Available upon request.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1" w:type="dxa"/>
              <w:left w:w="431" w:type="dxa"/>
              <w:bottom w:w="431" w:type="dxa"/>
              <w:right w:w="431" w:type="dxa"/>
            </w:tcMar>
          </w:tcPr>
          <w:p w14:paraId="6904664C" w14:textId="77777777" w:rsidR="00294835" w:rsidRDefault="00000000">
            <w:pPr>
              <w:spacing w:line="240" w:lineRule="auto"/>
              <w:ind w:right="30"/>
              <w:jc w:val="both"/>
              <w:rPr>
                <w:rFonts w:ascii="Proxima Nova" w:eastAsia="Proxima Nova" w:hAnsi="Proxima Nova" w:cs="Proxima Nova"/>
                <w:b/>
                <w:color w:val="45818E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  <w:t>Experience:</w:t>
            </w:r>
            <w:r>
              <w:rPr>
                <w:rFonts w:ascii="Proxima Nova" w:eastAsia="Proxima Nova" w:hAnsi="Proxima Nova" w:cs="Proxima Nova"/>
                <w:b/>
                <w:color w:val="145DA1"/>
                <w:sz w:val="28"/>
                <w:szCs w:val="28"/>
              </w:rPr>
              <w:t xml:space="preserve">  </w:t>
            </w:r>
            <w:r>
              <w:rPr>
                <w:rFonts w:ascii="Proxima Nova" w:eastAsia="Proxima Nova" w:hAnsi="Proxima Nova" w:cs="Proxima Nova"/>
                <w:b/>
                <w:color w:val="45818E"/>
                <w:sz w:val="28"/>
                <w:szCs w:val="28"/>
              </w:rPr>
              <w:t xml:space="preserve">                                                 </w:t>
            </w:r>
          </w:p>
          <w:p w14:paraId="68D54D9F" w14:textId="77777777" w:rsidR="00294835" w:rsidRDefault="00294835">
            <w:pPr>
              <w:ind w:right="30"/>
              <w:jc w:val="both"/>
              <w:rPr>
                <w:rFonts w:ascii="Proxima Nova" w:eastAsia="Proxima Nova" w:hAnsi="Proxima Nova" w:cs="Proxima Nova"/>
                <w:b/>
              </w:rPr>
            </w:pPr>
          </w:p>
          <w:p w14:paraId="5A0FA8B3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  <w:b/>
                <w:color w:val="666666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color w:val="666666"/>
                <w:sz w:val="24"/>
                <w:szCs w:val="24"/>
              </w:rPr>
              <w:t>Company A</w:t>
            </w:r>
          </w:p>
          <w:p w14:paraId="25C7AFFF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Anyville</w:t>
            </w:r>
            <w:proofErr w:type="spellEnd"/>
            <w:r>
              <w:rPr>
                <w:rFonts w:ascii="Proxima Nova" w:eastAsia="Proxima Nova" w:hAnsi="Proxima Nova" w:cs="Proxima Nova"/>
              </w:rPr>
              <w:t>, Anytown, USA</w:t>
            </w:r>
          </w:p>
          <w:p w14:paraId="78B7A2B9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January 2051 - Present</w:t>
            </w:r>
          </w:p>
          <w:p w14:paraId="37EA9249" w14:textId="77777777" w:rsidR="00294835" w:rsidRDefault="00000000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Managed and prioritized daily tasks to meet deadlines and deliverables.</w:t>
            </w:r>
          </w:p>
          <w:p w14:paraId="3CFAD6C2" w14:textId="77777777" w:rsidR="00294835" w:rsidRDefault="00000000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Collaborated with cross-functional teams to achieve project goals.</w:t>
            </w:r>
          </w:p>
          <w:p w14:paraId="7E0D9AF4" w14:textId="77777777" w:rsidR="00294835" w:rsidRDefault="00000000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Assisted in the development and implementation of company policies and procedures.</w:t>
            </w:r>
          </w:p>
          <w:p w14:paraId="6AFE719B" w14:textId="77777777" w:rsidR="00294835" w:rsidRDefault="00000000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Contributed to team meetings and brainstorming sessions.</w:t>
            </w:r>
          </w:p>
          <w:p w14:paraId="3E5947F6" w14:textId="77777777" w:rsidR="00294835" w:rsidRDefault="00000000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Adapted to changing work environments and technologies.</w:t>
            </w:r>
          </w:p>
          <w:p w14:paraId="022A7D91" w14:textId="77777777" w:rsidR="00294835" w:rsidRDefault="00294835">
            <w:pPr>
              <w:ind w:right="30"/>
              <w:rPr>
                <w:rFonts w:ascii="Proxima Nova" w:eastAsia="Proxima Nova" w:hAnsi="Proxima Nova" w:cs="Proxima Nova"/>
              </w:rPr>
            </w:pPr>
          </w:p>
          <w:p w14:paraId="331FC4F2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  <w:b/>
                <w:color w:val="666666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color w:val="666666"/>
                <w:sz w:val="24"/>
                <w:szCs w:val="24"/>
              </w:rPr>
              <w:t>Company B</w:t>
            </w:r>
          </w:p>
          <w:p w14:paraId="64D34444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Anystreet</w:t>
            </w:r>
            <w:proofErr w:type="spellEnd"/>
            <w:r>
              <w:rPr>
                <w:rFonts w:ascii="Proxima Nova" w:eastAsia="Proxima Nova" w:hAnsi="Proxima Nova" w:cs="Proxima Nova"/>
              </w:rPr>
              <w:t>, Anytown, USA</w:t>
            </w:r>
          </w:p>
          <w:p w14:paraId="17EED912" w14:textId="77777777" w:rsidR="00294835" w:rsidRDefault="00000000">
            <w:pPr>
              <w:ind w:right="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January 2050 - January 2051</w:t>
            </w:r>
          </w:p>
          <w:p w14:paraId="410A3E63" w14:textId="66049E0D" w:rsidR="00294835" w:rsidRDefault="0028027D">
            <w:pPr>
              <w:numPr>
                <w:ilvl w:val="0"/>
                <w:numId w:val="1"/>
              </w:numPr>
              <w:ind w:left="270" w:right="-720" w:hanging="270"/>
              <w:jc w:val="both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  <w:r w:rsidR="00000000">
              <w:rPr>
                <w:rFonts w:ascii="Proxima Nova" w:eastAsia="Proxima Nova" w:hAnsi="Proxima Nova" w:cs="Proxima Nova"/>
              </w:rPr>
              <w:t>Demonstrated strong attention to detail and quality in all tasks.</w:t>
            </w:r>
          </w:p>
          <w:p w14:paraId="72CB7417" w14:textId="77777777" w:rsidR="00294835" w:rsidRPr="0028027D" w:rsidRDefault="00000000" w:rsidP="0028027D">
            <w:pPr>
              <w:pStyle w:val="ListParagraph"/>
              <w:numPr>
                <w:ilvl w:val="0"/>
                <w:numId w:val="1"/>
              </w:numPr>
              <w:ind w:left="363" w:right="30" w:hanging="357"/>
              <w:rPr>
                <w:rFonts w:ascii="Proxima Nova" w:eastAsia="Proxima Nova" w:hAnsi="Proxima Nova" w:cs="Proxima Nova"/>
              </w:rPr>
            </w:pPr>
            <w:r w:rsidRPr="0028027D">
              <w:rPr>
                <w:rFonts w:ascii="Proxima Nova" w:eastAsia="Proxima Nova" w:hAnsi="Proxima Nova" w:cs="Proxima Nova"/>
              </w:rPr>
              <w:t>Consistently exceeded performance targets and quotas.</w:t>
            </w:r>
          </w:p>
          <w:p w14:paraId="02319BCF" w14:textId="77777777" w:rsidR="00294835" w:rsidRPr="0028027D" w:rsidRDefault="00000000" w:rsidP="0028027D">
            <w:pPr>
              <w:pStyle w:val="ListParagraph"/>
              <w:numPr>
                <w:ilvl w:val="0"/>
                <w:numId w:val="1"/>
              </w:numPr>
              <w:ind w:left="363" w:right="30" w:hanging="357"/>
              <w:rPr>
                <w:rFonts w:ascii="Proxima Nova" w:eastAsia="Proxima Nova" w:hAnsi="Proxima Nova" w:cs="Proxima Nova"/>
              </w:rPr>
            </w:pPr>
            <w:r w:rsidRPr="0028027D">
              <w:rPr>
                <w:rFonts w:ascii="Proxima Nova" w:eastAsia="Proxima Nova" w:hAnsi="Proxima Nova" w:cs="Proxima Nova"/>
              </w:rPr>
              <w:t>Participated in multiple projects within budget and on schedule.</w:t>
            </w:r>
          </w:p>
          <w:p w14:paraId="4432F4A5" w14:textId="77777777" w:rsidR="00294835" w:rsidRPr="0028027D" w:rsidRDefault="00000000" w:rsidP="0028027D">
            <w:pPr>
              <w:pStyle w:val="ListParagraph"/>
              <w:numPr>
                <w:ilvl w:val="0"/>
                <w:numId w:val="1"/>
              </w:numPr>
              <w:ind w:left="363" w:right="30" w:hanging="357"/>
              <w:rPr>
                <w:rFonts w:ascii="Proxima Nova" w:eastAsia="Proxima Nova" w:hAnsi="Proxima Nova" w:cs="Proxima Nova"/>
              </w:rPr>
            </w:pPr>
            <w:r w:rsidRPr="0028027D">
              <w:rPr>
                <w:rFonts w:ascii="Proxima Nova" w:eastAsia="Proxima Nova" w:hAnsi="Proxima Nova" w:cs="Proxima Nova"/>
              </w:rPr>
              <w:t>Received recognition for outstanding contributions to project success.</w:t>
            </w:r>
          </w:p>
          <w:p w14:paraId="71E02A5E" w14:textId="77777777" w:rsidR="00294835" w:rsidRDefault="00294835">
            <w:pPr>
              <w:ind w:right="30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3FC6537B" w14:textId="77777777" w:rsidR="00294835" w:rsidRDefault="00000000">
            <w:pPr>
              <w:spacing w:line="240" w:lineRule="auto"/>
              <w:ind w:right="30"/>
              <w:jc w:val="both"/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28926"/>
                <w:sz w:val="28"/>
                <w:szCs w:val="28"/>
              </w:rPr>
              <w:t>Skills:</w:t>
            </w:r>
          </w:p>
          <w:p w14:paraId="367D6EED" w14:textId="77777777" w:rsidR="00294835" w:rsidRDefault="00294835">
            <w:pPr>
              <w:ind w:right="30"/>
              <w:jc w:val="both"/>
              <w:rPr>
                <w:rFonts w:ascii="Proxima Nova" w:eastAsia="Proxima Nova" w:hAnsi="Proxima Nova" w:cs="Proxima Nova"/>
                <w:b/>
              </w:rPr>
            </w:pPr>
          </w:p>
          <w:p w14:paraId="05153A64" w14:textId="5CC8FEEC" w:rsidR="00294835" w:rsidRDefault="0028027D" w:rsidP="0028027D">
            <w:pPr>
              <w:numPr>
                <w:ilvl w:val="0"/>
                <w:numId w:val="1"/>
              </w:numPr>
              <w:ind w:left="270" w:right="-720" w:hanging="270"/>
              <w:jc w:val="both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  <w:r w:rsidR="00000000">
              <w:rPr>
                <w:rFonts w:ascii="Proxima Nova" w:eastAsia="Proxima Nova" w:hAnsi="Proxima Nova" w:cs="Proxima Nova"/>
              </w:rPr>
              <w:t>Effective written and verbal communication skills.</w:t>
            </w:r>
          </w:p>
          <w:p w14:paraId="1A6DBBF6" w14:textId="77777777" w:rsidR="00294835" w:rsidRDefault="00000000" w:rsidP="0028027D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Strong analytical and critical thinking abilities.</w:t>
            </w:r>
          </w:p>
          <w:p w14:paraId="7ED09797" w14:textId="77777777" w:rsidR="00294835" w:rsidRDefault="00000000" w:rsidP="0028027D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Ability to thrive in dynamic and changing environments.</w:t>
            </w:r>
          </w:p>
          <w:p w14:paraId="23548A25" w14:textId="77777777" w:rsidR="00294835" w:rsidRDefault="00000000" w:rsidP="0028027D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Collaboration and cooperation with diverse groups.</w:t>
            </w:r>
          </w:p>
          <w:p w14:paraId="7D4484E1" w14:textId="77777777" w:rsidR="00294835" w:rsidRDefault="00000000" w:rsidP="0028027D">
            <w:pPr>
              <w:numPr>
                <w:ilvl w:val="0"/>
                <w:numId w:val="1"/>
              </w:numPr>
              <w:ind w:left="270" w:right="30" w:hanging="27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Familiarity with common software and tools.</w:t>
            </w:r>
          </w:p>
        </w:tc>
      </w:tr>
    </w:tbl>
    <w:p w14:paraId="566DB00D" w14:textId="77777777" w:rsidR="00294835" w:rsidRDefault="00294835"/>
    <w:sectPr w:rsidR="00294835">
      <w:pgSz w:w="11906" w:h="16838"/>
      <w:pgMar w:top="431" w:right="431" w:bottom="431" w:left="43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252A4"/>
    <w:multiLevelType w:val="multilevel"/>
    <w:tmpl w:val="2C8C6500"/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01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35"/>
    <w:rsid w:val="0028027D"/>
    <w:rsid w:val="0029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6812"/>
  <w15:docId w15:val="{614B503F-8940-4005-A80C-7E7E538D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8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Julius Bustamante</cp:lastModifiedBy>
  <cp:revision>2</cp:revision>
  <dcterms:created xsi:type="dcterms:W3CDTF">2023-09-20T04:04:00Z</dcterms:created>
  <dcterms:modified xsi:type="dcterms:W3CDTF">2023-09-20T04:08:00Z</dcterms:modified>
</cp:coreProperties>
</file>