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08FC4" w14:textId="1F0074E6" w:rsidR="00DA16BB" w:rsidRDefault="00DA16BB">
      <w:pPr>
        <w:rPr>
          <w:rFonts w:ascii="Proxima Nova" w:eastAsia="Proxima Nova" w:hAnsi="Proxima Nova" w:cs="Proxima Nova"/>
          <w:b/>
          <w:sz w:val="30"/>
          <w:szCs w:val="30"/>
        </w:rPr>
      </w:pPr>
      <w:r>
        <w:rPr>
          <w:rFonts w:ascii="Proxima Nova" w:eastAsia="Proxima Nova" w:hAnsi="Proxima Nova" w:cs="Proxima Nov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CB1ED3" wp14:editId="2B23D1C1">
            <wp:simplePos x="0" y="0"/>
            <wp:positionH relativeFrom="margin">
              <wp:posOffset>4102100</wp:posOffset>
            </wp:positionH>
            <wp:positionV relativeFrom="margin">
              <wp:posOffset>-317500</wp:posOffset>
            </wp:positionV>
            <wp:extent cx="1885950" cy="1789588"/>
            <wp:effectExtent l="0" t="0" r="0" b="1270"/>
            <wp:wrapNone/>
            <wp:docPr id="12988146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14667" name="Picture 12988146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89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1" w14:textId="320C5AB4" w:rsidR="00543E97" w:rsidRPr="00205638" w:rsidRDefault="00DA16BB">
      <w:pPr>
        <w:rPr>
          <w:rFonts w:ascii="Proxima Nova" w:eastAsia="Proxima Nova" w:hAnsi="Proxima Nova" w:cs="Proxima Nova"/>
          <w:color w:val="244061" w:themeColor="accent1" w:themeShade="80"/>
          <w:sz w:val="36"/>
          <w:szCs w:val="36"/>
        </w:rPr>
      </w:pPr>
      <w:r w:rsidRPr="00205638">
        <w:rPr>
          <w:rFonts w:ascii="Proxima Nova" w:eastAsia="Proxima Nova" w:hAnsi="Proxima Nova" w:cs="Proxima Nova"/>
          <w:noProof/>
          <w:color w:val="244061" w:themeColor="accent1" w:themeShade="8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993C8B" wp14:editId="09539EC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801350"/>
            <wp:effectExtent l="0" t="0" r="0" b="0"/>
            <wp:wrapNone/>
            <wp:docPr id="653813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13907" name="Picture 6538139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05638">
        <w:rPr>
          <w:rFonts w:ascii="Proxima Nova" w:eastAsia="Proxima Nova" w:hAnsi="Proxima Nova" w:cs="Proxima Nova"/>
          <w:b/>
          <w:color w:val="244061" w:themeColor="accent1" w:themeShade="80"/>
          <w:sz w:val="36"/>
          <w:szCs w:val="36"/>
        </w:rPr>
        <w:t xml:space="preserve">Dr. Natasha Wren, DVM                                                  </w:t>
      </w:r>
      <w:r w:rsidR="00000000" w:rsidRPr="00205638">
        <w:rPr>
          <w:rFonts w:ascii="Proxima Nova" w:eastAsia="Proxima Nova" w:hAnsi="Proxima Nova" w:cs="Proxima Nova"/>
          <w:color w:val="244061" w:themeColor="accent1" w:themeShade="80"/>
          <w:sz w:val="36"/>
          <w:szCs w:val="36"/>
        </w:rPr>
        <w:t xml:space="preserve">  </w:t>
      </w:r>
    </w:p>
    <w:p w14:paraId="00000002" w14:textId="573EDB6E" w:rsidR="00543E97" w:rsidRDefault="00000000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Address: 4 Elm St., Dallas, TX 75001</w:t>
      </w:r>
    </w:p>
    <w:p w14:paraId="00000003" w14:textId="0415A8A1" w:rsidR="00543E97" w:rsidRDefault="00000000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Phone: 222 555 7777</w:t>
      </w:r>
    </w:p>
    <w:p w14:paraId="00000004" w14:textId="070CD708" w:rsidR="00543E97" w:rsidRDefault="00000000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Email: natasha@email.com</w:t>
      </w:r>
    </w:p>
    <w:p w14:paraId="00000005" w14:textId="4CB9491F" w:rsidR="00543E97" w:rsidRDefault="00543E97">
      <w:pPr>
        <w:rPr>
          <w:rFonts w:ascii="Proxima Nova" w:eastAsia="Proxima Nova" w:hAnsi="Proxima Nova" w:cs="Proxima Nova"/>
          <w:sz w:val="24"/>
          <w:szCs w:val="24"/>
        </w:rPr>
      </w:pPr>
    </w:p>
    <w:p w14:paraId="07ACBF50" w14:textId="2FFCA05C" w:rsidR="00DA16BB" w:rsidRDefault="00DA16BB">
      <w:pPr>
        <w:jc w:val="both"/>
        <w:rPr>
          <w:rFonts w:ascii="Proxima Nova" w:eastAsia="Proxima Nova" w:hAnsi="Proxima Nova" w:cs="Proxima Nova"/>
          <w:b/>
          <w:sz w:val="28"/>
          <w:szCs w:val="28"/>
        </w:rPr>
      </w:pPr>
    </w:p>
    <w:p w14:paraId="00000006" w14:textId="79A49354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Objective</w:t>
      </w:r>
    </w:p>
    <w:p w14:paraId="00000007" w14:textId="77777777" w:rsidR="00543E97" w:rsidRDefault="00000000">
      <w:pPr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To leverage my extensive clinical experience, strong surgical skills, and passion for veterinary medicine in a leading veterinary hospital or clinic in Dallas, Texas, where I can contribute to providing excellent animal care and further enhance my professional skills.</w:t>
      </w:r>
    </w:p>
    <w:p w14:paraId="00000008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09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Education</w:t>
      </w:r>
    </w:p>
    <w:p w14:paraId="0000000A" w14:textId="77777777" w:rsidR="00543E97" w:rsidRDefault="00543E97">
      <w:pPr>
        <w:jc w:val="both"/>
        <w:rPr>
          <w:rFonts w:ascii="Proxima Nova" w:eastAsia="Proxima Nova" w:hAnsi="Proxima Nova" w:cs="Proxima Nova"/>
          <w:b/>
          <w:sz w:val="28"/>
          <w:szCs w:val="28"/>
        </w:rPr>
      </w:pPr>
    </w:p>
    <w:p w14:paraId="0000000B" w14:textId="77777777" w:rsidR="00543E97" w:rsidRDefault="00000000">
      <w:pPr>
        <w:numPr>
          <w:ilvl w:val="0"/>
          <w:numId w:val="6"/>
        </w:numPr>
        <w:jc w:val="both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Doctor of Veterinary Medicine (DVM)</w:t>
      </w:r>
    </w:p>
    <w:p w14:paraId="0000000C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University of Texas at Dallas, College of Veterinary Medicine</w:t>
      </w:r>
    </w:p>
    <w:p w14:paraId="0000000D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Dallas, TX</w:t>
      </w:r>
    </w:p>
    <w:p w14:paraId="0000000E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Graduated: May 2050</w:t>
      </w:r>
    </w:p>
    <w:p w14:paraId="0000000F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10" w14:textId="77777777" w:rsidR="00543E97" w:rsidRDefault="00000000">
      <w:pPr>
        <w:numPr>
          <w:ilvl w:val="0"/>
          <w:numId w:val="3"/>
        </w:numPr>
        <w:jc w:val="both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Bachelor of Science in Animal Biology</w:t>
      </w:r>
    </w:p>
    <w:p w14:paraId="00000011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Texas State University</w:t>
      </w:r>
    </w:p>
    <w:p w14:paraId="00000012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San Marcos, TX</w:t>
      </w:r>
    </w:p>
    <w:p w14:paraId="00000013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Graduated: May 2046</w:t>
      </w:r>
    </w:p>
    <w:p w14:paraId="00000014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15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Licensure and Certifications</w:t>
      </w:r>
    </w:p>
    <w:p w14:paraId="00000016" w14:textId="77777777" w:rsidR="00543E97" w:rsidRDefault="00543E97">
      <w:pPr>
        <w:jc w:val="both"/>
        <w:rPr>
          <w:rFonts w:ascii="Proxima Nova" w:eastAsia="Proxima Nova" w:hAnsi="Proxima Nova" w:cs="Proxima Nova"/>
          <w:b/>
          <w:sz w:val="28"/>
          <w:szCs w:val="28"/>
        </w:rPr>
      </w:pPr>
    </w:p>
    <w:p w14:paraId="00000017" w14:textId="77777777" w:rsidR="00543E97" w:rsidRDefault="00000000" w:rsidP="00205638">
      <w:pPr>
        <w:numPr>
          <w:ilvl w:val="0"/>
          <w:numId w:val="4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Licensed Veterinarian, State of Texas (2050 - Present)</w:t>
      </w:r>
    </w:p>
    <w:p w14:paraId="00000018" w14:textId="77777777" w:rsidR="00543E97" w:rsidRDefault="00000000" w:rsidP="00205638">
      <w:pPr>
        <w:numPr>
          <w:ilvl w:val="0"/>
          <w:numId w:val="4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Certified in Advanced Veterinary Cardiology (2052)</w:t>
      </w:r>
    </w:p>
    <w:p w14:paraId="00000019" w14:textId="77777777" w:rsidR="00543E97" w:rsidRDefault="00000000" w:rsidP="00205638">
      <w:pPr>
        <w:numPr>
          <w:ilvl w:val="0"/>
          <w:numId w:val="4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Member of the American Veterinary Medical Association (AVMA)</w:t>
      </w:r>
    </w:p>
    <w:p w14:paraId="0000001A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1B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Professional Experience</w:t>
      </w:r>
    </w:p>
    <w:p w14:paraId="0000001C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1D" w14:textId="77777777" w:rsidR="00543E97" w:rsidRDefault="00000000">
      <w:pPr>
        <w:numPr>
          <w:ilvl w:val="0"/>
          <w:numId w:val="7"/>
        </w:numPr>
        <w:jc w:val="both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Veterinarian</w:t>
      </w:r>
    </w:p>
    <w:p w14:paraId="0000001E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 Animal Wellness Clinic</w:t>
      </w:r>
    </w:p>
    <w:p w14:paraId="0000001F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Dallas, TX</w:t>
      </w:r>
    </w:p>
    <w:p w14:paraId="00000020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June 2052 - Present</w:t>
      </w:r>
    </w:p>
    <w:p w14:paraId="00000021" w14:textId="77777777" w:rsidR="00543E97" w:rsidRDefault="00000000" w:rsidP="00205638">
      <w:pPr>
        <w:numPr>
          <w:ilvl w:val="1"/>
          <w:numId w:val="7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Led a team of veterinary technicians to provide healthcare to over 3,000 animals annually.</w:t>
      </w:r>
    </w:p>
    <w:p w14:paraId="00000022" w14:textId="77777777" w:rsidR="00543E97" w:rsidRDefault="00000000" w:rsidP="00205638">
      <w:pPr>
        <w:numPr>
          <w:ilvl w:val="1"/>
          <w:numId w:val="7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Conducted regular wellness exams, vaccinations, and preventative care.</w:t>
      </w:r>
    </w:p>
    <w:p w14:paraId="00000023" w14:textId="77777777" w:rsidR="00543E97" w:rsidRDefault="00000000" w:rsidP="00205638">
      <w:pPr>
        <w:numPr>
          <w:ilvl w:val="1"/>
          <w:numId w:val="7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lastRenderedPageBreak/>
        <w:t>Performed surgical procedures, including spaying/neutering, orthopedic surgeries, and emergency surgeries.</w:t>
      </w:r>
    </w:p>
    <w:p w14:paraId="00000024" w14:textId="77777777" w:rsidR="00543E97" w:rsidRDefault="00000000" w:rsidP="00205638">
      <w:pPr>
        <w:numPr>
          <w:ilvl w:val="1"/>
          <w:numId w:val="7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Collaborated with specialists for cases requiring advanced medical attention.</w:t>
      </w:r>
    </w:p>
    <w:p w14:paraId="00000025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26" w14:textId="77777777" w:rsidR="00543E97" w:rsidRDefault="00000000">
      <w:pPr>
        <w:numPr>
          <w:ilvl w:val="0"/>
          <w:numId w:val="5"/>
        </w:numPr>
        <w:jc w:val="both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Veterinary Surgeon</w:t>
      </w:r>
    </w:p>
    <w:p w14:paraId="00000027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Metro Dallas Veterinary Hospital</w:t>
      </w:r>
    </w:p>
    <w:p w14:paraId="00000028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Dallas, TX</w:t>
      </w:r>
    </w:p>
    <w:p w14:paraId="00000029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January 2051 - May 2052</w:t>
      </w:r>
    </w:p>
    <w:p w14:paraId="0000002A" w14:textId="77777777" w:rsidR="00543E97" w:rsidRDefault="00000000" w:rsidP="00205638">
      <w:pPr>
        <w:numPr>
          <w:ilvl w:val="1"/>
          <w:numId w:val="5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Oversaw the surgical unit, performing an average of 5 surgeries daily.</w:t>
      </w:r>
    </w:p>
    <w:p w14:paraId="0000002B" w14:textId="77777777" w:rsidR="00543E97" w:rsidRDefault="00000000" w:rsidP="00205638">
      <w:pPr>
        <w:numPr>
          <w:ilvl w:val="1"/>
          <w:numId w:val="5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Specialized in soft tissue surgery, ensuring quick recovery times for the animals.</w:t>
      </w:r>
    </w:p>
    <w:p w14:paraId="0000002C" w14:textId="77777777" w:rsidR="00543E97" w:rsidRDefault="00000000" w:rsidP="00205638">
      <w:pPr>
        <w:numPr>
          <w:ilvl w:val="1"/>
          <w:numId w:val="5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Trained junior veterinarians in surgical techniques and safe anesthetic practices.</w:t>
      </w:r>
    </w:p>
    <w:p w14:paraId="355B6509" w14:textId="6440CA40" w:rsidR="00205638" w:rsidRPr="00205638" w:rsidRDefault="00000000" w:rsidP="00205638">
      <w:pPr>
        <w:numPr>
          <w:ilvl w:val="1"/>
          <w:numId w:val="5"/>
        </w:numPr>
        <w:spacing w:before="240"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Managed post-operative care, including wound management and pain relief strategies.</w:t>
      </w:r>
    </w:p>
    <w:p w14:paraId="0000002F" w14:textId="77777777" w:rsidR="00543E97" w:rsidRDefault="00000000">
      <w:pPr>
        <w:numPr>
          <w:ilvl w:val="0"/>
          <w:numId w:val="11"/>
        </w:numPr>
        <w:jc w:val="both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Veterinary Associate</w:t>
      </w:r>
    </w:p>
    <w:p w14:paraId="00000030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Paws &amp; Whiskers Animal Clinic</w:t>
      </w:r>
    </w:p>
    <w:p w14:paraId="00000031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Dallas, TX</w:t>
      </w:r>
    </w:p>
    <w:p w14:paraId="00000032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July 2050 - December 2050</w:t>
      </w:r>
    </w:p>
    <w:p w14:paraId="00000033" w14:textId="77777777" w:rsidR="00543E97" w:rsidRDefault="00000000" w:rsidP="00205638">
      <w:pPr>
        <w:numPr>
          <w:ilvl w:val="1"/>
          <w:numId w:val="11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Worked closely with senior veterinarians to diagnose and treat a wide range of medical conditions in animals.</w:t>
      </w:r>
    </w:p>
    <w:p w14:paraId="00000034" w14:textId="77777777" w:rsidR="00543E97" w:rsidRDefault="00000000" w:rsidP="00205638">
      <w:pPr>
        <w:numPr>
          <w:ilvl w:val="1"/>
          <w:numId w:val="11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Built rapport with pet owners, educating them on preventive care and pet nutrition.</w:t>
      </w:r>
    </w:p>
    <w:p w14:paraId="00000035" w14:textId="77777777" w:rsidR="00543E97" w:rsidRDefault="00000000" w:rsidP="00205638">
      <w:pPr>
        <w:numPr>
          <w:ilvl w:val="1"/>
          <w:numId w:val="11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Handled routine check-ups, vaccinations, and minor surgical procedures.</w:t>
      </w:r>
    </w:p>
    <w:p w14:paraId="00000036" w14:textId="77777777" w:rsidR="00543E97" w:rsidRDefault="00000000" w:rsidP="00205638">
      <w:pPr>
        <w:numPr>
          <w:ilvl w:val="1"/>
          <w:numId w:val="11"/>
        </w:numPr>
        <w:spacing w:before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Contributed to the clinic's initiative of community outreach, conducting free animal health camps monthly.</w:t>
      </w:r>
    </w:p>
    <w:p w14:paraId="00000037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38" w14:textId="77777777" w:rsidR="00543E97" w:rsidRDefault="00000000">
      <w:pPr>
        <w:numPr>
          <w:ilvl w:val="0"/>
          <w:numId w:val="10"/>
        </w:numPr>
        <w:jc w:val="both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Veterinary Intern</w:t>
      </w:r>
    </w:p>
    <w:p w14:paraId="00000039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Lone Star Veterinary Hospital</w:t>
      </w:r>
    </w:p>
    <w:p w14:paraId="0000003A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Dallas, TX</w:t>
      </w:r>
    </w:p>
    <w:p w14:paraId="0000003B" w14:textId="77777777" w:rsidR="00543E97" w:rsidRDefault="00000000">
      <w:pPr>
        <w:ind w:left="72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June 2049 - May 2050</w:t>
      </w:r>
    </w:p>
    <w:p w14:paraId="0000003C" w14:textId="77777777" w:rsidR="00543E97" w:rsidRDefault="00000000" w:rsidP="00205638">
      <w:pPr>
        <w:numPr>
          <w:ilvl w:val="1"/>
          <w:numId w:val="10"/>
        </w:numPr>
        <w:spacing w:before="240"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Assisted senior veterinarians in surgeries and diagnostic procedures.</w:t>
      </w:r>
    </w:p>
    <w:p w14:paraId="0000003D" w14:textId="77777777" w:rsidR="00543E97" w:rsidRDefault="00000000" w:rsidP="00205638">
      <w:pPr>
        <w:numPr>
          <w:ilvl w:val="1"/>
          <w:numId w:val="10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Developed skills in radiology, ultrasound, and blood work interpretation.</w:t>
      </w:r>
    </w:p>
    <w:p w14:paraId="0000003E" w14:textId="77777777" w:rsidR="00543E97" w:rsidRDefault="00000000" w:rsidP="00205638">
      <w:pPr>
        <w:numPr>
          <w:ilvl w:val="1"/>
          <w:numId w:val="10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Provided emergency care and participated in on-call rotations.</w:t>
      </w:r>
    </w:p>
    <w:p w14:paraId="0000003F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40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Continuing Education</w:t>
      </w:r>
    </w:p>
    <w:p w14:paraId="00000041" w14:textId="77777777" w:rsidR="00543E97" w:rsidRDefault="00543E97">
      <w:pPr>
        <w:jc w:val="both"/>
        <w:rPr>
          <w:rFonts w:ascii="Proxima Nova" w:eastAsia="Proxima Nova" w:hAnsi="Proxima Nova" w:cs="Proxima Nova"/>
          <w:b/>
          <w:sz w:val="28"/>
          <w:szCs w:val="28"/>
        </w:rPr>
      </w:pPr>
    </w:p>
    <w:p w14:paraId="00000042" w14:textId="77777777" w:rsidR="00543E97" w:rsidRDefault="00000000" w:rsidP="00205638">
      <w:pPr>
        <w:numPr>
          <w:ilvl w:val="0"/>
          <w:numId w:val="1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"Advanced Dental Care in Small Animals" Workshop, Dallas Veterinary Association, 2052</w:t>
      </w:r>
    </w:p>
    <w:p w14:paraId="00000045" w14:textId="6F3884A8" w:rsidR="00543E97" w:rsidRPr="00205638" w:rsidRDefault="00000000" w:rsidP="00205638">
      <w:pPr>
        <w:numPr>
          <w:ilvl w:val="0"/>
          <w:numId w:val="1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"Veterinary Oncology: New Advances and Treatments" Seminar, AVMA Conference, 2051</w:t>
      </w:r>
    </w:p>
    <w:p w14:paraId="00000046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Publications</w:t>
      </w:r>
    </w:p>
    <w:p w14:paraId="00000047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48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&amp; Smith, J. (2053). "Innovative Treatment Protocols for Canine Parvovirus: A Review." Veterinary Quarterly, 54(1), 12-19.</w:t>
      </w:r>
    </w:p>
    <w:p w14:paraId="00000049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4A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Martinez, A., Wren, N., &amp; Lee, T. (2053). "Endocrine Disorders in Aging Dogs: Diagnosis and Management." Veterinary Journal of Medicine, 40(4), 320-328.</w:t>
      </w:r>
    </w:p>
    <w:p w14:paraId="0000004B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4C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&amp; Patel, S. (2052). "Therapeutic Approaches to Feline Hyperthyroidism." Journal of Cat Medicine &amp; Surgery, 22(6), 455-461.</w:t>
      </w:r>
    </w:p>
    <w:p w14:paraId="0000004D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4E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&amp; Smith, J. (2051). "Emerging Pathogens in Domestic Felines: A Case Study from Dallas." Journal of Veterinary Research, 32(3), 145-150.</w:t>
      </w:r>
    </w:p>
    <w:p w14:paraId="0000004F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50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Jackson, L., Wren, N., &amp; Lopez, M. (2051). "The Role of Diet in Dermatological Conditions of Domestic Canines." Journal of Canine Clinical Nutrition, 17(2), 78-85.</w:t>
      </w:r>
    </w:p>
    <w:p w14:paraId="00000051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52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Thompson, R., &amp; Lee, M. (2050). "Heartworm Disease in Texan Dogs: Recent Trends and Prevention." Journal of Parasitology &amp; Veterinary Medicine, 28(5), 399-405.</w:t>
      </w:r>
    </w:p>
    <w:p w14:paraId="00000053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54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&amp; Davis, P. (2050). "Neurological Manifestations of Tick-Borne Diseases in North American Pets." Veterinary Neurology and Neurosurgery Journal, 26(1), 5-12.</w:t>
      </w:r>
    </w:p>
    <w:p w14:paraId="00000055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56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Gonzalez, F., Wren, N., &amp; Walker, B. (2049). "Comparative Study on Behavioral Changes in Spayed and Non-Spayed Female Cats." Journal of Feline Behavior, 13(4), 215-220.</w:t>
      </w:r>
    </w:p>
    <w:p w14:paraId="00000057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58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&amp; Hughes, L. (2049). "The Efficacy of Probiotics in Gastrointestinal Health of Senior Dogs." Veterinary Digest, 45(7), 320-326.</w:t>
      </w:r>
    </w:p>
    <w:p w14:paraId="00000059" w14:textId="77777777" w:rsidR="00543E97" w:rsidRDefault="00543E97" w:rsidP="00205638">
      <w:pPr>
        <w:rPr>
          <w:rFonts w:ascii="Proxima Nova" w:eastAsia="Proxima Nova" w:hAnsi="Proxima Nova" w:cs="Proxima Nova"/>
          <w:sz w:val="24"/>
          <w:szCs w:val="24"/>
        </w:rPr>
      </w:pPr>
    </w:p>
    <w:p w14:paraId="0000005A" w14:textId="77777777" w:rsidR="00543E97" w:rsidRDefault="00000000" w:rsidP="00205638">
      <w:pPr>
        <w:numPr>
          <w:ilvl w:val="0"/>
          <w:numId w:val="2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Wren, N., O'Brien, S., &amp; Turner, W. (2048). "The Impact of Urbanization on Wild Animal Injuries: A Decade Review." Journal of Wildlife Rehabilitation, 41(3), 105-113.</w:t>
      </w:r>
    </w:p>
    <w:p w14:paraId="0000005B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5C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lastRenderedPageBreak/>
        <w:t>Professional Memberships</w:t>
      </w:r>
    </w:p>
    <w:p w14:paraId="0000005D" w14:textId="77777777" w:rsidR="00543E97" w:rsidRDefault="00543E97">
      <w:pPr>
        <w:jc w:val="both"/>
        <w:rPr>
          <w:rFonts w:ascii="Proxima Nova" w:eastAsia="Proxima Nova" w:hAnsi="Proxima Nova" w:cs="Proxima Nova"/>
          <w:b/>
          <w:sz w:val="28"/>
          <w:szCs w:val="28"/>
        </w:rPr>
      </w:pPr>
    </w:p>
    <w:p w14:paraId="0000005E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American Veterinary Medical Association (AVMA), Member (2050 - Present)</w:t>
      </w:r>
    </w:p>
    <w:p w14:paraId="0000005F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Texas Veterinary Medical Association, Member (2050 - Present)</w:t>
      </w:r>
    </w:p>
    <w:p w14:paraId="00000060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Dallas Veterinary Society, Member (2051 - Present)</w:t>
      </w:r>
    </w:p>
    <w:p w14:paraId="00000061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Association for Veterinary Orthopedic Surgeons, Member (2051 - Present)</w:t>
      </w:r>
    </w:p>
    <w:p w14:paraId="00000062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International Association of Feline Practitioners (IAFP), Member (2052 - Present)</w:t>
      </w:r>
    </w:p>
    <w:p w14:paraId="00000063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Society for Veterinary Emergency and Critical Care, Member (2052 - Present)</w:t>
      </w:r>
    </w:p>
    <w:p w14:paraId="00000064" w14:textId="77777777" w:rsidR="00543E97" w:rsidRDefault="00000000" w:rsidP="00205638">
      <w:pPr>
        <w:numPr>
          <w:ilvl w:val="0"/>
          <w:numId w:val="8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American Association of Veterinary Radiology, Member (2053 - Present)</w:t>
      </w:r>
    </w:p>
    <w:p w14:paraId="00000065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66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Awards and Honors</w:t>
      </w:r>
    </w:p>
    <w:p w14:paraId="00000067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68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"Best Young Veterinarian" by Dallas Veterinary Association, 2052</w:t>
      </w:r>
    </w:p>
    <w:p w14:paraId="00000069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Academic Excellence Award, University of Texas at Dallas, College of Veterinary Medicine, 2050</w:t>
      </w:r>
    </w:p>
    <w:p w14:paraId="0000006A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"Outstanding Surgical Skills Award", Association for Veterinary Orthopedic Surgeons, 2053</w:t>
      </w:r>
    </w:p>
    <w:p w14:paraId="0000006B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"Veterinary Researcher of the Year", American Veterinary Medical Association (AVMA), 2053</w:t>
      </w:r>
    </w:p>
    <w:p w14:paraId="0000006C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"Community Engagement Award", Texas Veterinary Medical Association, 2051</w:t>
      </w:r>
    </w:p>
    <w:p w14:paraId="0000006D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"Distinguished Alumni Award", Texas State University, 2052</w:t>
      </w:r>
    </w:p>
    <w:p w14:paraId="0000006E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"Excellence in Feline Care Award", International Association of Feline Practitioners (IAFP), 2052</w:t>
      </w:r>
    </w:p>
    <w:p w14:paraId="0000006F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"Pioneering Research Award", Journal of Veterinary Research, 2053</w:t>
      </w:r>
    </w:p>
    <w:p w14:paraId="00000070" w14:textId="77777777" w:rsidR="00543E97" w:rsidRDefault="00000000" w:rsidP="00205638">
      <w:pPr>
        <w:numPr>
          <w:ilvl w:val="0"/>
          <w:numId w:val="9"/>
        </w:numPr>
        <w:spacing w:after="240"/>
        <w:jc w:val="both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"Veterinary Educator of the Year", Dallas Veterinary Society, 2054</w:t>
      </w:r>
    </w:p>
    <w:p w14:paraId="00000071" w14:textId="77777777" w:rsidR="00543E97" w:rsidRDefault="00543E97">
      <w:pPr>
        <w:jc w:val="both"/>
        <w:rPr>
          <w:rFonts w:ascii="Proxima Nova" w:eastAsia="Proxima Nova" w:hAnsi="Proxima Nova" w:cs="Proxima Nova"/>
          <w:b/>
          <w:sz w:val="28"/>
          <w:szCs w:val="28"/>
        </w:rPr>
      </w:pPr>
    </w:p>
    <w:p w14:paraId="00000072" w14:textId="77777777" w:rsidR="00543E97" w:rsidRPr="00205638" w:rsidRDefault="00000000">
      <w:pPr>
        <w:jc w:val="both"/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</w:pPr>
      <w:r w:rsidRPr="00205638">
        <w:rPr>
          <w:rFonts w:ascii="Proxima Nova" w:eastAsia="Proxima Nova" w:hAnsi="Proxima Nova" w:cs="Proxima Nova"/>
          <w:b/>
          <w:color w:val="244061" w:themeColor="accent1" w:themeShade="80"/>
          <w:sz w:val="28"/>
          <w:szCs w:val="28"/>
        </w:rPr>
        <w:t>Skills</w:t>
      </w:r>
    </w:p>
    <w:p w14:paraId="00000073" w14:textId="77777777" w:rsidR="00543E97" w:rsidRDefault="00543E97">
      <w:pPr>
        <w:jc w:val="both"/>
        <w:rPr>
          <w:rFonts w:ascii="Proxima Nova" w:eastAsia="Proxima Nova" w:hAnsi="Proxima Nova" w:cs="Proxima Nova"/>
          <w:sz w:val="24"/>
          <w:szCs w:val="24"/>
        </w:rPr>
      </w:pPr>
    </w:p>
    <w:p w14:paraId="00000074" w14:textId="77777777" w:rsidR="00543E97" w:rsidRDefault="00000000" w:rsidP="00205638">
      <w:pPr>
        <w:numPr>
          <w:ilvl w:val="0"/>
          <w:numId w:val="12"/>
        </w:numPr>
        <w:spacing w:after="240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Proficient in small animal surgery, including orthopedic procedures</w:t>
      </w:r>
    </w:p>
    <w:p w14:paraId="00000075" w14:textId="77777777" w:rsidR="00543E97" w:rsidRDefault="00000000" w:rsidP="00205638">
      <w:pPr>
        <w:numPr>
          <w:ilvl w:val="0"/>
          <w:numId w:val="12"/>
        </w:numPr>
        <w:spacing w:after="240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Expertise in diagnostic tools such as X-ray and ultrasound imaging</w:t>
      </w:r>
    </w:p>
    <w:p w14:paraId="00000077" w14:textId="6FDE1E80" w:rsidR="00543E97" w:rsidRPr="00205638" w:rsidRDefault="00000000" w:rsidP="00205638">
      <w:pPr>
        <w:numPr>
          <w:ilvl w:val="0"/>
          <w:numId w:val="12"/>
        </w:numPr>
        <w:spacing w:after="240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Strong patient management and communication skills</w:t>
      </w:r>
    </w:p>
    <w:sectPr w:rsidR="00543E97" w:rsidRPr="00205638">
      <w:pgSz w:w="11906" w:h="16838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4B9"/>
    <w:multiLevelType w:val="multilevel"/>
    <w:tmpl w:val="4DE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95185"/>
    <w:multiLevelType w:val="multilevel"/>
    <w:tmpl w:val="20D4E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87450F"/>
    <w:multiLevelType w:val="multilevel"/>
    <w:tmpl w:val="30766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F60598"/>
    <w:multiLevelType w:val="multilevel"/>
    <w:tmpl w:val="ABCA0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A65125"/>
    <w:multiLevelType w:val="multilevel"/>
    <w:tmpl w:val="91948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58637B"/>
    <w:multiLevelType w:val="multilevel"/>
    <w:tmpl w:val="45C63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801354"/>
    <w:multiLevelType w:val="multilevel"/>
    <w:tmpl w:val="6A5E1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114A7C"/>
    <w:multiLevelType w:val="multilevel"/>
    <w:tmpl w:val="877294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AF24567"/>
    <w:multiLevelType w:val="multilevel"/>
    <w:tmpl w:val="96DCE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A776B0"/>
    <w:multiLevelType w:val="multilevel"/>
    <w:tmpl w:val="246A6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57255B"/>
    <w:multiLevelType w:val="multilevel"/>
    <w:tmpl w:val="A8DC9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253E69"/>
    <w:multiLevelType w:val="multilevel"/>
    <w:tmpl w:val="E2DA4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0415988">
    <w:abstractNumId w:val="5"/>
  </w:num>
  <w:num w:numId="2" w16cid:durableId="512187441">
    <w:abstractNumId w:val="7"/>
  </w:num>
  <w:num w:numId="3" w16cid:durableId="2135364175">
    <w:abstractNumId w:val="0"/>
  </w:num>
  <w:num w:numId="4" w16cid:durableId="634871460">
    <w:abstractNumId w:val="1"/>
  </w:num>
  <w:num w:numId="5" w16cid:durableId="794063628">
    <w:abstractNumId w:val="3"/>
  </w:num>
  <w:num w:numId="6" w16cid:durableId="2037347669">
    <w:abstractNumId w:val="4"/>
  </w:num>
  <w:num w:numId="7" w16cid:durableId="1200630219">
    <w:abstractNumId w:val="2"/>
  </w:num>
  <w:num w:numId="8" w16cid:durableId="679427978">
    <w:abstractNumId w:val="8"/>
  </w:num>
  <w:num w:numId="9" w16cid:durableId="1972248154">
    <w:abstractNumId w:val="10"/>
  </w:num>
  <w:num w:numId="10" w16cid:durableId="1600219668">
    <w:abstractNumId w:val="11"/>
  </w:num>
  <w:num w:numId="11" w16cid:durableId="797338039">
    <w:abstractNumId w:val="6"/>
  </w:num>
  <w:num w:numId="12" w16cid:durableId="1214735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97"/>
    <w:rsid w:val="00205638"/>
    <w:rsid w:val="00543E97"/>
    <w:rsid w:val="00D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60CF"/>
  <w15:docId w15:val="{663A723D-0CA5-4853-A4D7-8345A924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Alondra Jean Buhawi</cp:lastModifiedBy>
  <cp:revision>2</cp:revision>
  <dcterms:created xsi:type="dcterms:W3CDTF">2023-10-20T05:59:00Z</dcterms:created>
  <dcterms:modified xsi:type="dcterms:W3CDTF">2023-10-20T06:13:00Z</dcterms:modified>
</cp:coreProperties>
</file>