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highlight w:val="yellow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228600</wp:posOffset>
                </wp:positionH>
                <wp:positionV relativeFrom="paragraph">
                  <wp:posOffset>114300</wp:posOffset>
                </wp:positionV>
                <wp:extent cx="5048250" cy="718478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3244500" y="3429450"/>
                          <a:ext cx="5069400" cy="70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1"/>
                                <w:i w:val="0"/>
                                <w:smallCaps w:val="0"/>
                                <w:strike w:val="0"/>
                                <w:color w:val="351c75"/>
                                <w:sz w:val="80"/>
                                <w:vertAlign w:val="baseline"/>
                              </w:rPr>
                              <w:t xml:space="preserve">ABIGAIL </w:t>
                            </w: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0"/>
                                <w:i w:val="0"/>
                                <w:smallCaps w:val="0"/>
                                <w:strike w:val="0"/>
                                <w:color w:val="666666"/>
                                <w:sz w:val="80"/>
                                <w:vertAlign w:val="baseline"/>
                              </w:rPr>
                              <w:t xml:space="preserve">WILLIAMS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228600</wp:posOffset>
                </wp:positionH>
                <wp:positionV relativeFrom="paragraph">
                  <wp:posOffset>114300</wp:posOffset>
                </wp:positionV>
                <wp:extent cx="5048250" cy="718478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50" cy="71847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104776</wp:posOffset>
                </wp:positionH>
                <wp:positionV relativeFrom="paragraph">
                  <wp:posOffset>161925</wp:posOffset>
                </wp:positionV>
                <wp:extent cx="3014663" cy="351140"/>
                <wp:effectExtent b="0" l="0" r="0" t="0"/>
                <wp:wrapNone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043075" y="3316725"/>
                          <a:ext cx="3014663" cy="351140"/>
                          <a:chOff x="3043075" y="3316725"/>
                          <a:chExt cx="3332225" cy="375600"/>
                        </a:xfrm>
                      </wpg:grpSpPr>
                      <wps:wsp>
                        <wps:cNvSpPr/>
                        <wps:cNvPr id="13" name="Shape 13"/>
                        <wps:spPr>
                          <a:xfrm>
                            <a:off x="3043075" y="3369225"/>
                            <a:ext cx="3096000" cy="323100"/>
                          </a:xfrm>
                          <a:prstGeom prst="rect">
                            <a:avLst/>
                          </a:prstGeom>
                          <a:solidFill>
                            <a:srgbClr val="351C75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4" name="Shape 14"/>
                        <wps:spPr>
                          <a:xfrm>
                            <a:off x="3244500" y="3316725"/>
                            <a:ext cx="3130800" cy="37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Open Sans" w:cs="Open Sans" w:eastAsia="Open Sans" w:hAnsi="Open Sans"/>
                                  <w:b w:val="0"/>
                                  <w:i w:val="0"/>
                                  <w:smallCaps w:val="0"/>
                                  <w:strike w:val="0"/>
                                  <w:color w:val="ffffff"/>
                                  <w:sz w:val="30"/>
                                  <w:vertAlign w:val="baseline"/>
                                </w:rPr>
                                <w:t xml:space="preserve">Senior Project Manager 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104776</wp:posOffset>
                </wp:positionH>
                <wp:positionV relativeFrom="paragraph">
                  <wp:posOffset>161925</wp:posOffset>
                </wp:positionV>
                <wp:extent cx="3014663" cy="35114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14663" cy="3511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360" w:lineRule="auto"/>
        <w:ind w:left="0" w:right="0" w:firstLine="720"/>
        <w:jc w:val="left"/>
        <w:rPr/>
      </w:pPr>
      <w:r w:rsidDel="00000000" w:rsidR="00000000" w:rsidRPr="00000000">
        <w:rPr>
          <w:rFonts w:ascii="Poppins" w:cs="Poppins" w:eastAsia="Poppins" w:hAnsi="Poppins"/>
          <w:sz w:val="24"/>
          <w:szCs w:val="24"/>
          <w:rtl w:val="0"/>
        </w:rPr>
        <w:t xml:space="preserve">abigail12williams@email.com</w:t>
        <w:tab/>
        <w:t xml:space="preserve">         (123) 456-7890</w:t>
        <w:tab/>
        <w:t xml:space="preserve">      Minneapolis, MN</w:t>
        <w:tab/>
        <w:tab/>
      </w:r>
      <w:hyperlink r:id="rId7">
        <w:r w:rsidDel="00000000" w:rsidR="00000000" w:rsidRPr="00000000">
          <w:rPr>
            <w:rFonts w:ascii="Poppins" w:cs="Poppins" w:eastAsia="Poppins" w:hAnsi="Poppins"/>
            <w:color w:val="1155cc"/>
            <w:sz w:val="24"/>
            <w:szCs w:val="24"/>
            <w:u w:val="single"/>
            <w:rtl w:val="0"/>
          </w:rPr>
          <w:t xml:space="preserve">LinkedIn</w:t>
        </w:r>
      </w:hyperlink>
      <w:r w:rsidDel="00000000" w:rsidR="00000000" w:rsidRPr="00000000">
        <w:rPr>
          <w:rFonts w:ascii="Open Sans Light" w:cs="Open Sans Light" w:eastAsia="Open Sans Light" w:hAnsi="Open Sans Light"/>
          <w:color w:val="ffffff"/>
          <w:sz w:val="24"/>
          <w:szCs w:val="24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2347913</wp:posOffset>
                </wp:positionH>
                <wp:positionV relativeFrom="page">
                  <wp:posOffset>1176147</wp:posOffset>
                </wp:positionV>
                <wp:extent cx="5681663" cy="32397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993325" y="3780000"/>
                          <a:ext cx="470535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351C7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2347913</wp:posOffset>
                </wp:positionH>
                <wp:positionV relativeFrom="page">
                  <wp:posOffset>1176147</wp:posOffset>
                </wp:positionV>
                <wp:extent cx="5681663" cy="32397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81663" cy="3239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104776</wp:posOffset>
                </wp:positionH>
                <wp:positionV relativeFrom="paragraph">
                  <wp:posOffset>371475</wp:posOffset>
                </wp:positionV>
                <wp:extent cx="2181225" cy="3689753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175850" y="8450"/>
                          <a:ext cx="2181225" cy="3689753"/>
                          <a:chOff x="4175850" y="8450"/>
                          <a:chExt cx="2260500" cy="39615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4175850" y="8450"/>
                            <a:ext cx="2260500" cy="3961500"/>
                          </a:xfrm>
                          <a:prstGeom prst="rect">
                            <a:avLst/>
                          </a:prstGeom>
                          <a:solidFill>
                            <a:srgbClr val="351C75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4255165" y="76125"/>
                            <a:ext cx="2181132" cy="3766813"/>
                            <a:chOff x="4255375" y="-217650"/>
                            <a:chExt cx="2181350" cy="17928668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4255375" y="85900"/>
                              <a:ext cx="2181350" cy="7292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255385" y="-217650"/>
                              <a:ext cx="2181330" cy="17928668"/>
                              <a:chOff x="4164819" y="-550144"/>
                              <a:chExt cx="2362281" cy="1795560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4164900" y="3184675"/>
                                <a:ext cx="2362200" cy="1024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" name="Shape 8"/>
                            <wps:spPr>
                              <a:xfrm>
                                <a:off x="4164900" y="3184698"/>
                                <a:ext cx="2362200" cy="102477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" name="Shape 9"/>
                            <wps:spPr>
                              <a:xfrm>
                                <a:off x="4164819" y="-550144"/>
                                <a:ext cx="2362200" cy="17955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36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Poppins" w:cs="Poppins" w:eastAsia="Poppins" w:hAnsi="Poppins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8"/>
                                      <w:vertAlign w:val="baseline"/>
                                    </w:rPr>
                                    <w:t xml:space="preserve">EDUCATION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Poppins" w:cs="Poppins" w:eastAsia="Poppins" w:hAnsi="Poppins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8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Open Sans" w:cs="Open Sans" w:eastAsia="Open Sans" w:hAnsi="Open Sans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2"/>
                                      <w:vertAlign w:val="baseline"/>
                                    </w:rPr>
                                    <w:t xml:space="preserve">AUG 2008 - JUNE </w:t>
                                  </w:r>
                                  <w:r w:rsidDel="00000000" w:rsidR="00000000" w:rsidRPr="00000000">
                                    <w:rPr>
                                      <w:rFonts w:ascii="Open Sans" w:cs="Open Sans" w:eastAsia="Open Sans" w:hAnsi="Open Sans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2"/>
                                      <w:vertAlign w:val="baseline"/>
                                    </w:rPr>
                                    <w:t xml:space="preserve">20</w:t>
                                  </w:r>
                                  <w:r w:rsidDel="00000000" w:rsidR="00000000" w:rsidRPr="00000000">
                                    <w:rPr>
                                      <w:rFonts w:ascii="Open Sans" w:cs="Open Sans" w:eastAsia="Open Sans" w:hAnsi="Open Sans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2"/>
                                      <w:vertAlign w:val="baseline"/>
                                    </w:rPr>
                                    <w:t xml:space="preserve">12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Open Sans" w:cs="Open Sans" w:eastAsia="Open Sans" w:hAnsi="Open Sans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Open Sans" w:cs="Open Sans" w:eastAsia="Open Sans" w:hAnsi="Open Sans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2"/>
                                      <w:vertAlign w:val="baseline"/>
                                    </w:rPr>
                                    <w:t xml:space="preserve">Bachelor of Business Administration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Open Sans" w:cs="Open Sans" w:eastAsia="Open Sans" w:hAnsi="Open Sans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Open Sans Light" w:cs="Open Sans Light" w:eastAsia="Open Sans Light" w:hAnsi="Open Sans Light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2"/>
                                      <w:vertAlign w:val="baseline"/>
                                    </w:rPr>
                                    <w:t xml:space="preserve">(</w:t>
                                  </w:r>
                                  <w:r w:rsidDel="00000000" w:rsidR="00000000" w:rsidRPr="00000000">
                                    <w:rPr>
                                      <w:rFonts w:ascii="Open Sans" w:cs="Open Sans" w:eastAsia="Open Sans" w:hAnsi="Open Sans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2"/>
                                      <w:vertAlign w:val="baseline"/>
                                    </w:rPr>
                                    <w:t xml:space="preserve">GPA:</w:t>
                                  </w:r>
                                  <w:r w:rsidDel="00000000" w:rsidR="00000000" w:rsidRPr="00000000">
                                    <w:rPr>
                                      <w:rFonts w:ascii="Open Sans Light" w:cs="Open Sans Light" w:eastAsia="Open Sans Light" w:hAnsi="Open Sans Light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2"/>
                                      <w:vertAlign w:val="baseline"/>
                                    </w:rPr>
                                    <w:t xml:space="preserve"> 3.</w:t>
                                  </w:r>
                                  <w:r w:rsidDel="00000000" w:rsidR="00000000" w:rsidRPr="00000000">
                                    <w:rPr>
                                      <w:rFonts w:ascii="Open Sans Light" w:cs="Open Sans Light" w:eastAsia="Open Sans Light" w:hAnsi="Open Sans Light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2"/>
                                      <w:vertAlign w:val="baseline"/>
                                    </w:rPr>
                                    <w:t xml:space="preserve">6</w:t>
                                  </w:r>
                                  <w:r w:rsidDel="00000000" w:rsidR="00000000" w:rsidRPr="00000000">
                                    <w:rPr>
                                      <w:rFonts w:ascii="Open Sans Light" w:cs="Open Sans Light" w:eastAsia="Open Sans Light" w:hAnsi="Open Sans Light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2"/>
                                      <w:vertAlign w:val="baseline"/>
                                    </w:rPr>
                                    <w:t xml:space="preserve">)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8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Open Sans Light" w:cs="Open Sans Light" w:eastAsia="Open Sans Light" w:hAnsi="Open Sans Light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Open Sans" w:cs="Open Sans" w:eastAsia="Open Sans" w:hAnsi="Open Sans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2"/>
                                      <w:vertAlign w:val="baseline"/>
                                    </w:rPr>
                                    <w:t xml:space="preserve">Hamline University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8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Open Sans" w:cs="Open Sans" w:eastAsia="Open Sans" w:hAnsi="Open Sans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Open Sans Light" w:cs="Open Sans Light" w:eastAsia="Open Sans Light" w:hAnsi="Open Sans Light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2"/>
                                      <w:vertAlign w:val="baseline"/>
                                    </w:rPr>
                                    <w:t xml:space="preserve">Minneapolis</w:t>
                                  </w:r>
                                  <w:r w:rsidDel="00000000" w:rsidR="00000000" w:rsidRPr="00000000">
                                    <w:rPr>
                                      <w:rFonts w:ascii="Open Sans Light" w:cs="Open Sans Light" w:eastAsia="Open Sans Light" w:hAnsi="Open Sans Light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2"/>
                                      <w:vertAlign w:val="baseline"/>
                                    </w:rPr>
                                    <w:t xml:space="preserve">, </w:t>
                                  </w:r>
                                  <w:r w:rsidDel="00000000" w:rsidR="00000000" w:rsidRPr="00000000">
                                    <w:rPr>
                                      <w:rFonts w:ascii="Open Sans Light" w:cs="Open Sans Light" w:eastAsia="Open Sans Light" w:hAnsi="Open Sans Light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2"/>
                                      <w:vertAlign w:val="baseline"/>
                                    </w:rPr>
                                    <w:t xml:space="preserve">MN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8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Open Sans Light" w:cs="Open Sans Light" w:eastAsia="Open Sans Light" w:hAnsi="Open Sans Light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2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36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Open Sans Light" w:cs="Open Sans Light" w:eastAsia="Open Sans Light" w:hAnsi="Open Sans Light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Poppins" w:cs="Poppins" w:eastAsia="Poppins" w:hAnsi="Poppins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8"/>
                                      <w:vertAlign w:val="baseline"/>
                                    </w:rPr>
                                    <w:t xml:space="preserve">SKILLS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120" w:line="240"/>
                                    <w:ind w:left="720" w:right="0" w:firstLine="36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Poppins" w:cs="Poppins" w:eastAsia="Poppins" w:hAnsi="Poppins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8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Open Sans" w:cs="Open Sans" w:eastAsia="Open Sans" w:hAnsi="Open Sans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2"/>
                                      <w:vertAlign w:val="baseline"/>
                                    </w:rPr>
                                    <w:t xml:space="preserve">Leadership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120" w:line="240"/>
                                    <w:ind w:left="720" w:right="0" w:firstLine="36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Open Sans" w:cs="Open Sans" w:eastAsia="Open Sans" w:hAnsi="Open Sans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Open Sans" w:cs="Open Sans" w:eastAsia="Open Sans" w:hAnsi="Open Sans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2"/>
                                      <w:vertAlign w:val="baseline"/>
                                    </w:rPr>
                                    <w:t xml:space="preserve">Risk Management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120" w:line="240"/>
                                    <w:ind w:left="720" w:right="0" w:firstLine="36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Open Sans" w:cs="Open Sans" w:eastAsia="Open Sans" w:hAnsi="Open Sans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Open Sans" w:cs="Open Sans" w:eastAsia="Open Sans" w:hAnsi="Open Sans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2"/>
                                      <w:vertAlign w:val="baseline"/>
                                    </w:rPr>
                                    <w:t xml:space="preserve">Team Development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120" w:line="240"/>
                                    <w:ind w:left="720" w:right="0" w:firstLine="36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Open Sans" w:cs="Open Sans" w:eastAsia="Open Sans" w:hAnsi="Open Sans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Open Sans" w:cs="Open Sans" w:eastAsia="Open Sans" w:hAnsi="Open Sans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2"/>
                                      <w:vertAlign w:val="baseline"/>
                                    </w:rPr>
                                    <w:t xml:space="preserve">Stakeholder Management 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120" w:line="240"/>
                                    <w:ind w:left="720" w:right="0" w:firstLine="36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Open Sans" w:cs="Open Sans" w:eastAsia="Open Sans" w:hAnsi="Open Sans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Open Sans" w:cs="Open Sans" w:eastAsia="Open Sans" w:hAnsi="Open Sans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2"/>
                                      <w:vertAlign w:val="baseline"/>
                                    </w:rPr>
                                    <w:t xml:space="preserve">Asana 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120" w:line="240"/>
                                    <w:ind w:left="720" w:right="0" w:firstLine="36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Open Sans" w:cs="Open Sans" w:eastAsia="Open Sans" w:hAnsi="Open Sans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Open Sans" w:cs="Open Sans" w:eastAsia="Open Sans" w:hAnsi="Open Sans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2"/>
                                      <w:vertAlign w:val="baseline"/>
                                    </w:rPr>
                                    <w:t xml:space="preserve">Jira 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120" w:line="240"/>
                                    <w:ind w:left="720" w:right="0" w:firstLine="36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Open Sans" w:cs="Open Sans" w:eastAsia="Open Sans" w:hAnsi="Open Sans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Open Sans" w:cs="Open Sans" w:eastAsia="Open Sans" w:hAnsi="Open Sans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2"/>
                                      <w:vertAlign w:val="baseline"/>
                                    </w:rPr>
                                    <w:t xml:space="preserve">ClickUp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104776</wp:posOffset>
                </wp:positionH>
                <wp:positionV relativeFrom="paragraph">
                  <wp:posOffset>371475</wp:posOffset>
                </wp:positionV>
                <wp:extent cx="2181225" cy="3689753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81225" cy="368975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104776</wp:posOffset>
                </wp:positionH>
                <wp:positionV relativeFrom="paragraph">
                  <wp:posOffset>4000500</wp:posOffset>
                </wp:positionV>
                <wp:extent cx="2181225" cy="5485005"/>
                <wp:effectExtent b="0" l="0" r="0" t="0"/>
                <wp:wrapNone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175850" y="8450"/>
                          <a:ext cx="2181225" cy="5485005"/>
                          <a:chOff x="4175850" y="8450"/>
                          <a:chExt cx="2260500" cy="57039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4175850" y="8450"/>
                            <a:ext cx="2260500" cy="5703900"/>
                          </a:xfrm>
                          <a:prstGeom prst="rect">
                            <a:avLst/>
                          </a:prstGeom>
                          <a:solidFill>
                            <a:srgbClr val="351C75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4255165" y="76125"/>
                            <a:ext cx="2181132" cy="2971687"/>
                            <a:chOff x="4255375" y="-217650"/>
                            <a:chExt cx="2181350" cy="14144153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4255375" y="85900"/>
                              <a:ext cx="2181350" cy="7292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255385" y="-217650"/>
                              <a:ext cx="2181330" cy="14144153"/>
                              <a:chOff x="4164819" y="-550144"/>
                              <a:chExt cx="2362281" cy="1416540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4164900" y="3184675"/>
                                <a:ext cx="2362200" cy="1024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" name="Shape 8"/>
                            <wps:spPr>
                              <a:xfrm>
                                <a:off x="4164900" y="3184698"/>
                                <a:ext cx="2362200" cy="102477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9" name="Shape 9"/>
                            <wps:spPr>
                              <a:xfrm>
                                <a:off x="4164819" y="-550144"/>
                                <a:ext cx="2362200" cy="14165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12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Poppins" w:cs="Poppins" w:eastAsia="Poppins" w:hAnsi="Poppins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8"/>
                                      <w:vertAlign w:val="baseline"/>
                                    </w:rPr>
                                    <w:t xml:space="preserve">CERTIFICATIONS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75.9999942779541"/>
                                    <w:ind w:left="720" w:right="0" w:firstLine="36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Rubik Light" w:cs="Rubik Light" w:eastAsia="Rubik Light" w:hAnsi="Rubik Light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Rubik Medium" w:cs="Rubik Medium" w:eastAsia="Rubik Medium" w:hAnsi="Rubik Medium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2"/>
                                      <w:vertAlign w:val="baseline"/>
                                    </w:rPr>
                                    <w:t xml:space="preserve">Certified ScrumMaster (CSM)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75.9999942779541"/>
                                    <w:ind w:left="720" w:right="0" w:firstLine="36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Rubik Medium" w:cs="Rubik Medium" w:eastAsia="Rubik Medium" w:hAnsi="Rubik Medium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Rubik Medium" w:cs="Rubik Medium" w:eastAsia="Rubik Medium" w:hAnsi="Rubik Medium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2"/>
                                      <w:vertAlign w:val="baseline"/>
                                    </w:rPr>
                                    <w:t xml:space="preserve">Agile Certified Practitioner (PMI-ACP)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100" w:before="24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Rubik Medium" w:cs="Rubik Medium" w:eastAsia="Rubik Medium" w:hAnsi="Rubik Medium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Poppins" w:cs="Poppins" w:eastAsia="Poppins" w:hAnsi="Poppins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8"/>
                                      <w:vertAlign w:val="baseline"/>
                                    </w:rPr>
                                    <w:t xml:space="preserve">AWARDS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75.9999942779541"/>
                                    <w:ind w:left="720" w:right="0" w:firstLine="36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Rubik Light" w:cs="Rubik Light" w:eastAsia="Rubik Light" w:hAnsi="Rubik Light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Rubik Medium" w:cs="Rubik Medium" w:eastAsia="Rubik Medium" w:hAnsi="Rubik Medium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2"/>
                                      <w:vertAlign w:val="baseline"/>
                                    </w:rPr>
                                    <w:t xml:space="preserve">PMI Fellow Award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75.9999942779541"/>
                                    <w:ind w:left="720" w:right="0" w:firstLine="36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Rubik Medium" w:cs="Rubik Medium" w:eastAsia="Rubik Medium" w:hAnsi="Rubik Medium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Rubik Medium" w:cs="Rubik Medium" w:eastAsia="Rubik Medium" w:hAnsi="Rubik Medium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2"/>
                                      <w:vertAlign w:val="baseline"/>
                                    </w:rPr>
                                    <w:t xml:space="preserve">PMI Rising Leader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8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Rubik Medium" w:cs="Rubik Medium" w:eastAsia="Rubik Medium" w:hAnsi="Rubik Medium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2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104776</wp:posOffset>
                </wp:positionH>
                <wp:positionV relativeFrom="paragraph">
                  <wp:posOffset>4000500</wp:posOffset>
                </wp:positionV>
                <wp:extent cx="2181225" cy="5485005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81225" cy="54850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2333625</wp:posOffset>
                </wp:positionH>
                <wp:positionV relativeFrom="paragraph">
                  <wp:posOffset>6829425</wp:posOffset>
                </wp:positionV>
                <wp:extent cx="5159546" cy="2519127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2719800" y="2502750"/>
                          <a:ext cx="5252400" cy="255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20" w:before="12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" w:cs="Open Sans" w:eastAsia="Open Sans" w:hAnsi="Open San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Project Manager Intern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" w:cs="Open Sans" w:eastAsia="Open Sans" w:hAnsi="Open San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Leadpages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JAN</w:t>
                            </w: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20</w:t>
                            </w: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13</w:t>
                            </w: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- </w:t>
                            </w: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AUG 2015</w:t>
                            </w: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  |   </w:t>
                            </w:r>
                            <w:r w:rsidDel="00000000" w:rsidR="00000000" w:rsidRPr="00000000">
                              <w:rPr>
                                <w:rFonts w:ascii="Open Sans" w:cs="Open Sans" w:eastAsia="Open Sans" w:hAnsi="Open San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Minneapolis,</w:t>
                            </w:r>
                            <w:r w:rsidDel="00000000" w:rsidR="00000000" w:rsidRPr="00000000">
                              <w:rPr>
                                <w:rFonts w:ascii="Open Sans" w:cs="Open Sans" w:eastAsia="Open Sans" w:hAnsi="Open San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Open Sans" w:cs="Open Sans" w:eastAsia="Open Sans" w:hAnsi="Open San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MN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2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" w:cs="Open Sans" w:eastAsia="Open Sans" w:hAnsi="Open San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Used Jira to track project progress, decreasing unresolved issues at project closure by 11%</w:t>
                            </w: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2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Fostered strong relationships with vendors to avail discounted software plans, reducing annual project costs by $4,217.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2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Assisted in launching 3 major projects for Leadpages, helping them </w:t>
                            </w:r>
                            <w:r w:rsidDel="00000000" w:rsidR="00000000" w:rsidRPr="00000000">
                              <w:rPr>
                                <w:rFonts w:ascii="Open Sans" w:cs="Open Sans" w:eastAsia="Open Sans" w:hAnsi="Open Sans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attract 26% more clients within one quarter</w:t>
                            </w: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2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Held regular project analyses, identifying and reporting critical risks before project execution.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2333625</wp:posOffset>
                </wp:positionH>
                <wp:positionV relativeFrom="paragraph">
                  <wp:posOffset>6829425</wp:posOffset>
                </wp:positionV>
                <wp:extent cx="5159546" cy="2519127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59546" cy="251912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3467100</wp:posOffset>
                </wp:positionV>
                <wp:extent cx="31750" cy="3175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253408" y="3780000"/>
                          <a:ext cx="2185184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203200</wp:posOffset>
                </wp:positionH>
                <wp:positionV relativeFrom="paragraph">
                  <wp:posOffset>3467100</wp:posOffset>
                </wp:positionV>
                <wp:extent cx="31750" cy="3175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750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2336800</wp:posOffset>
                </wp:positionH>
                <wp:positionV relativeFrom="paragraph">
                  <wp:posOffset>431800</wp:posOffset>
                </wp:positionV>
                <wp:extent cx="5159546" cy="6381789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719800" y="627750"/>
                          <a:ext cx="5252400" cy="630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CAREER </w:t>
                            </w: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SUMMARY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20" w:line="275.9999942779541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Dynamic senior project manager with 11 years of experience in fast-paced work environments, seeking a position at Target. Best known for managing a portfolio of high-value projects while maintaining a 97% satisfaction rate among all stakeholders. I yearn to drive sales growth with effective leadership and maintain the brand’s reputation as the first choice for all retail consumers.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2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WORK EXPERIENCE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12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oppins" w:cs="Poppins" w:eastAsia="Poppins" w:hAnsi="Poppin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Open Sans" w:cs="Open Sans" w:eastAsia="Open Sans" w:hAnsi="Open San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Senior Project</w:t>
                            </w:r>
                            <w:r w:rsidDel="00000000" w:rsidR="00000000" w:rsidRPr="00000000">
                              <w:rPr>
                                <w:rFonts w:ascii="Open Sans" w:cs="Open Sans" w:eastAsia="Open Sans" w:hAnsi="Open San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Manager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" w:cs="Open Sans" w:eastAsia="Open Sans" w:hAnsi="Open San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Best Buy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MAY</w:t>
                            </w: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201</w:t>
                            </w: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9</w:t>
                            </w: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- Current  |   </w:t>
                            </w:r>
                            <w:r w:rsidDel="00000000" w:rsidR="00000000" w:rsidRPr="00000000">
                              <w:rPr>
                                <w:rFonts w:ascii="Open Sans" w:cs="Open Sans" w:eastAsia="Open Sans" w:hAnsi="Open San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Richfield</w:t>
                            </w:r>
                            <w:r w:rsidDel="00000000" w:rsidR="00000000" w:rsidRPr="00000000">
                              <w:rPr>
                                <w:rFonts w:ascii="Open Sans" w:cs="Open Sans" w:eastAsia="Open Sans" w:hAnsi="Open San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, </w:t>
                            </w:r>
                            <w:r w:rsidDel="00000000" w:rsidR="00000000" w:rsidRPr="00000000">
                              <w:rPr>
                                <w:rFonts w:ascii="Open Sans" w:cs="Open Sans" w:eastAsia="Open Sans" w:hAnsi="Open San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MN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2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" w:cs="Open Sans" w:eastAsia="Open Sans" w:hAnsi="Open San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Managed Agile ceremonies, sprint reviews, and Scrum meetings with 6 stakeholders, achieving a </w:t>
                            </w:r>
                            <w:r w:rsidDel="00000000" w:rsidR="00000000" w:rsidRPr="00000000">
                              <w:rPr>
                                <w:rFonts w:ascii="Open Sans" w:cs="Open Sans" w:eastAsia="Open Sans" w:hAnsi="Open Sans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97% satisfaction rate in project outcomes.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2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" w:cs="Open Sans" w:eastAsia="Open Sans" w:hAnsi="Open Sans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Handled a portfolio of 8 projects valued at $439K+, delivering all projects before deadline and within budget.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2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Proposed a real-time project tracking dashboard, enabling stakeholders to visualize the impact of 9 KPIs.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2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Led the integration of AI in customer service operations, expediting the feedback loop process by 3 weeks.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12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Open Sans" w:cs="Open Sans" w:eastAsia="Open Sans" w:hAnsi="Open San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Project Manager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" w:cs="Open Sans" w:eastAsia="Open Sans" w:hAnsi="Open San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Jamf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Sept</w:t>
                            </w: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201</w:t>
                            </w: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5</w:t>
                            </w: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- </w:t>
                            </w: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FEB</w:t>
                            </w: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201</w:t>
                            </w: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9</w:t>
                            </w: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 |   </w:t>
                            </w:r>
                            <w:r w:rsidDel="00000000" w:rsidR="00000000" w:rsidRPr="00000000">
                              <w:rPr>
                                <w:rFonts w:ascii="Open Sans" w:cs="Open Sans" w:eastAsia="Open Sans" w:hAnsi="Open San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Minneapolis</w:t>
                            </w:r>
                            <w:r w:rsidDel="00000000" w:rsidR="00000000" w:rsidRPr="00000000">
                              <w:rPr>
                                <w:rFonts w:ascii="Open Sans" w:cs="Open Sans" w:eastAsia="Open Sans" w:hAnsi="Open San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, </w:t>
                            </w:r>
                            <w:r w:rsidDel="00000000" w:rsidR="00000000" w:rsidRPr="00000000">
                              <w:rPr>
                                <w:rFonts w:ascii="Open Sans" w:cs="Open Sans" w:eastAsia="Open Sans" w:hAnsi="Open San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MN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2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" w:cs="Open Sans" w:eastAsia="Open Sans" w:hAnsi="Open Sans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Created a risk management framework that lowered project risks by 31%, ensuring timely delivery of all projects.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2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Introduced ClickUp as Jamf’s main project management tool, leading to a </w:t>
                            </w:r>
                            <w:r w:rsidDel="00000000" w:rsidR="00000000" w:rsidRPr="00000000">
                              <w:rPr>
                                <w:rFonts w:ascii="Open Sans" w:cs="Open Sans" w:eastAsia="Open Sans" w:hAnsi="Open Sans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57% reduction in missed deadlines.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2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" w:cs="Open Sans" w:eastAsia="Open Sans" w:hAnsi="Open Sans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Ideated a green project management practice, cutting down project-related carbon footprint by 24%.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2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Adopted the best Agile methodologies, allowing the product team to market new product launches 2 weeks faster.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2336800</wp:posOffset>
                </wp:positionH>
                <wp:positionV relativeFrom="paragraph">
                  <wp:posOffset>431800</wp:posOffset>
                </wp:positionV>
                <wp:extent cx="5159546" cy="6381789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59546" cy="638178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38" w:w="11906" w:orient="portrait"/>
      <w:pgMar w:bottom="0" w:top="0" w:left="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oppi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pen Sans Light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20" w:line="276" w:lineRule="auto"/>
    </w:pPr>
    <w:rPr>
      <w:rFonts w:ascii="Lato" w:cs="Lato" w:eastAsia="Lato" w:hAnsi="Lato"/>
      <w:color w:val="666666"/>
      <w:sz w:val="18"/>
      <w:szCs w:val="1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hyperlink" Target="https://www.linkedin.com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Relationship Id="rId11" Type="http://schemas.openxmlformats.org/officeDocument/2006/relationships/font" Target="fonts/OpenSansLight-italic.ttf"/><Relationship Id="rId10" Type="http://schemas.openxmlformats.org/officeDocument/2006/relationships/font" Target="fonts/OpenSansLight-bold.ttf"/><Relationship Id="rId12" Type="http://schemas.openxmlformats.org/officeDocument/2006/relationships/font" Target="fonts/OpenSansLight-boldItalic.ttf"/><Relationship Id="rId9" Type="http://schemas.openxmlformats.org/officeDocument/2006/relationships/font" Target="fonts/OpenSansLight-regular.ttf"/><Relationship Id="rId5" Type="http://schemas.openxmlformats.org/officeDocument/2006/relationships/font" Target="fonts/Poppins-regular.ttf"/><Relationship Id="rId6" Type="http://schemas.openxmlformats.org/officeDocument/2006/relationships/font" Target="fonts/Poppins-bold.ttf"/><Relationship Id="rId7" Type="http://schemas.openxmlformats.org/officeDocument/2006/relationships/font" Target="fonts/Poppins-italic.ttf"/><Relationship Id="rId8" Type="http://schemas.openxmlformats.org/officeDocument/2006/relationships/font" Target="fonts/Poppi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